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E6" w:rsidRDefault="00F379E6" w:rsidP="00F379E6">
      <w:pPr>
        <w:pStyle w:val="Teksttreci0"/>
        <w:shd w:val="clear" w:color="auto" w:fill="auto"/>
        <w:spacing w:line="269" w:lineRule="exact"/>
        <w:ind w:left="5664" w:right="340" w:firstLine="708"/>
        <w:rPr>
          <w:rFonts w:ascii="Times New Roman" w:eastAsia="Times New Roman" w:hAnsi="Times New Roman" w:cs="Times New Roman"/>
          <w:i/>
        </w:rPr>
      </w:pPr>
      <w:r w:rsidRPr="00F458B2">
        <w:rPr>
          <w:rFonts w:ascii="Times New Roman" w:eastAsia="Times New Roman" w:hAnsi="Times New Roman" w:cs="Times New Roman"/>
          <w:i/>
        </w:rPr>
        <w:t>Załącznik nr 7</w:t>
      </w:r>
    </w:p>
    <w:p w:rsidR="00F379E6" w:rsidRDefault="00F379E6" w:rsidP="00F379E6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  <w:i/>
        </w:rPr>
      </w:pPr>
    </w:p>
    <w:p w:rsidR="00F379E6" w:rsidRDefault="00F379E6" w:rsidP="00F379E6">
      <w:pPr>
        <w:pStyle w:val="Teksttreci0"/>
        <w:shd w:val="clear" w:color="auto" w:fill="auto"/>
        <w:spacing w:line="269" w:lineRule="exact"/>
        <w:ind w:left="1416" w:right="340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OPIS PRZEDMIOTU ZAMÓWIENIA  - ZADANIE 2z</w:t>
      </w:r>
    </w:p>
    <w:p w:rsidR="00F379E6" w:rsidRPr="0094081D" w:rsidRDefault="00F379E6" w:rsidP="00F379E6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F379E6" w:rsidRDefault="00F379E6" w:rsidP="00F379E6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F379E6" w:rsidRDefault="00F379E6" w:rsidP="00F379E6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Przedmiotem zamówienia jest dostawa samochodu dostawczego z nadwoziem wywrotka do 3,5 t na potrzeby Urzędu Gminy Poczesna</w:t>
      </w:r>
    </w:p>
    <w:tbl>
      <w:tblPr>
        <w:tblW w:w="4901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2"/>
        <w:gridCol w:w="7805"/>
      </w:tblGrid>
      <w:tr w:rsidR="00F379E6" w:rsidTr="00924B44">
        <w:trPr>
          <w:trHeight w:hRule="exact" w:val="866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E6" w:rsidRPr="00FB6559" w:rsidRDefault="00F379E6" w:rsidP="00924B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36"/>
                <w:szCs w:val="36"/>
              </w:rPr>
            </w:pPr>
            <w:r w:rsidRPr="00FB6559">
              <w:rPr>
                <w:rFonts w:ascii="Times New Roman" w:eastAsia="Times New Roman" w:hAnsi="Times New Roman"/>
                <w:i/>
                <w:iCs/>
                <w:color w:val="000000"/>
                <w:sz w:val="36"/>
                <w:szCs w:val="36"/>
              </w:rPr>
              <w:t>Szczegółowy opis przedmiotu zamówienia</w:t>
            </w:r>
          </w:p>
        </w:tc>
      </w:tr>
      <w:tr w:rsidR="00F379E6" w:rsidTr="00924B44">
        <w:trPr>
          <w:trHeight w:hRule="exact" w:val="85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Lp.</w:t>
            </w:r>
          </w:p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pacing w:val="1"/>
              </w:rPr>
              <w:t xml:space="preserve">Parametr techniczny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2"/>
              </w:rPr>
              <w:t xml:space="preserve">wymagany przez Zamawiającego </w:t>
            </w:r>
          </w:p>
          <w:p w:rsidR="00F379E6" w:rsidRDefault="00F379E6" w:rsidP="00924B4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F379E6" w:rsidTr="00924B44">
        <w:trPr>
          <w:trHeight w:hRule="exact" w:val="586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Pojazd fabrycznie nowy nie używany </w:t>
            </w:r>
          </w:p>
          <w:p w:rsidR="00F379E6" w:rsidRDefault="00F379E6" w:rsidP="00924B4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F379E6" w:rsidTr="00924B44">
        <w:trPr>
          <w:trHeight w:hRule="exact" w:val="643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E6" w:rsidRDefault="00F379E6" w:rsidP="00924B4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Rok produkcji 2018/2019</w:t>
            </w:r>
          </w:p>
        </w:tc>
      </w:tr>
      <w:tr w:rsidR="00F379E6" w:rsidTr="00924B44">
        <w:trPr>
          <w:trHeight w:hRule="exact" w:val="643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Samochód musi być przystosowany do transportu min. 7 osób</w:t>
            </w:r>
          </w:p>
        </w:tc>
      </w:tr>
      <w:tr w:rsidR="00F379E6" w:rsidTr="00924B44">
        <w:trPr>
          <w:trHeight w:hRule="exact" w:val="705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  <w:tab w:val="left" w:pos="250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Nadwozie:  dostawcze</w:t>
            </w:r>
          </w:p>
        </w:tc>
      </w:tr>
      <w:tr w:rsidR="00F379E6" w:rsidTr="00924B44">
        <w:trPr>
          <w:trHeight w:hRule="exact" w:val="347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  <w:tab w:val="left" w:pos="250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Pojemność silnika w cm3 – 2000-2300</w:t>
            </w:r>
          </w:p>
        </w:tc>
      </w:tr>
      <w:tr w:rsidR="00F379E6" w:rsidTr="00924B44">
        <w:trPr>
          <w:trHeight w:hRule="exact" w:val="574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  <w:tab w:val="left" w:pos="250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Moc silnika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AD3C1B">
              <w:rPr>
                <w:rFonts w:ascii="Times New Roman" w:eastAsia="Times New Roman" w:hAnsi="Times New Roman"/>
                <w:bCs/>
                <w:i/>
                <w:spacing w:val="-1"/>
                <w:sz w:val="24"/>
                <w:szCs w:val="24"/>
              </w:rPr>
              <w:t>120 -150 KM</w:t>
            </w:r>
          </w:p>
        </w:tc>
      </w:tr>
      <w:tr w:rsidR="00F379E6" w:rsidTr="00924B44">
        <w:trPr>
          <w:trHeight w:hRule="exact" w:val="680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E6" w:rsidRDefault="00F379E6" w:rsidP="00924B44">
            <w:pPr>
              <w:shd w:val="clear" w:color="auto" w:fill="FFFFFF"/>
              <w:tabs>
                <w:tab w:val="num" w:pos="0"/>
                <w:tab w:val="left" w:pos="250"/>
              </w:tabs>
              <w:spacing w:after="0" w:line="264" w:lineRule="exact"/>
              <w:ind w:left="1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Rodzaj paliwa – olej napędowy</w:t>
            </w:r>
          </w:p>
        </w:tc>
      </w:tr>
      <w:tr w:rsidR="00F379E6" w:rsidTr="00924B44">
        <w:trPr>
          <w:trHeight w:hRule="exact" w:val="293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  <w:tab w:val="left" w:pos="245"/>
              </w:tabs>
              <w:spacing w:after="0" w:line="264" w:lineRule="exact"/>
              <w:rPr>
                <w:rFonts w:ascii="Times New Roman" w:eastAsia="Times New Roman" w:hAnsi="Times New Roman"/>
                <w:bCs/>
                <w:i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Manualna skrzynia biegów</w:t>
            </w:r>
          </w:p>
        </w:tc>
      </w:tr>
      <w:tr w:rsidR="00F379E6" w:rsidTr="00924B44">
        <w:trPr>
          <w:trHeight w:hRule="exact" w:val="57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E6" w:rsidRDefault="00F379E6" w:rsidP="00924B44">
            <w:pPr>
              <w:shd w:val="clear" w:color="auto" w:fill="FFFFFF"/>
              <w:tabs>
                <w:tab w:val="num" w:pos="0"/>
                <w:tab w:val="left" w:pos="245"/>
              </w:tabs>
              <w:spacing w:after="0" w:line="264" w:lineRule="exact"/>
              <w:ind w:left="5"/>
              <w:rPr>
                <w:rFonts w:ascii="Times New Roman" w:eastAsia="Times New Roman" w:hAnsi="Times New Roman"/>
                <w:bCs/>
                <w:i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Napędzane koła – przednie </w:t>
            </w:r>
          </w:p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F379E6" w:rsidTr="00924B44">
        <w:trPr>
          <w:trHeight w:hRule="exact" w:val="667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E6" w:rsidRDefault="00F379E6" w:rsidP="00924B44">
            <w:pPr>
              <w:shd w:val="clear" w:color="auto" w:fill="FFFFFF"/>
              <w:tabs>
                <w:tab w:val="num" w:pos="0"/>
                <w:tab w:val="left" w:pos="245"/>
              </w:tabs>
              <w:spacing w:after="0" w:line="264" w:lineRule="exact"/>
              <w:ind w:left="5"/>
              <w:rPr>
                <w:rFonts w:ascii="Times New Roman" w:eastAsia="Times New Roman" w:hAnsi="Times New Roman"/>
                <w:bCs/>
                <w:i/>
                <w:color w:val="000000"/>
                <w:spacing w:val="-8"/>
                <w:sz w:val="24"/>
                <w:szCs w:val="24"/>
              </w:rPr>
            </w:pPr>
          </w:p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Średnie zużycie paliwa  (tzw. Cykl mieszany) l/100km :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8-11</w:t>
            </w:r>
          </w:p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F379E6" w:rsidTr="00924B44">
        <w:trPr>
          <w:trHeight w:hRule="exact" w:val="667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F7DE3">
            <w:pPr>
              <w:shd w:val="clear" w:color="auto" w:fill="FFFFFF"/>
              <w:tabs>
                <w:tab w:val="num" w:pos="0"/>
                <w:tab w:val="left" w:pos="245"/>
              </w:tabs>
              <w:spacing w:after="0" w:line="264" w:lineRule="exact"/>
              <w:ind w:left="5"/>
              <w:rPr>
                <w:rFonts w:ascii="Times New Roman" w:eastAsia="Times New Roman" w:hAnsi="Times New Roman"/>
                <w:bCs/>
                <w:i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8"/>
                <w:sz w:val="24"/>
                <w:szCs w:val="24"/>
              </w:rPr>
              <w:t xml:space="preserve">Rozstaw osi  w mm – 2780 - </w:t>
            </w:r>
            <w:r w:rsidR="009F7DE3">
              <w:rPr>
                <w:rFonts w:ascii="Times New Roman" w:eastAsia="Times New Roman" w:hAnsi="Times New Roman"/>
                <w:bCs/>
                <w:i/>
                <w:color w:val="000000"/>
                <w:spacing w:val="-8"/>
                <w:sz w:val="24"/>
                <w:szCs w:val="24"/>
              </w:rPr>
              <w:t>4500</w:t>
            </w:r>
          </w:p>
        </w:tc>
      </w:tr>
      <w:tr w:rsidR="00F379E6" w:rsidTr="00924B44">
        <w:trPr>
          <w:trHeight w:hRule="exact" w:val="510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E6" w:rsidRDefault="00F379E6" w:rsidP="00924B44">
            <w:pPr>
              <w:shd w:val="clear" w:color="auto" w:fill="FFFFFF"/>
              <w:tabs>
                <w:tab w:val="num" w:pos="0"/>
                <w:tab w:val="left" w:pos="245"/>
              </w:tabs>
              <w:spacing w:after="0" w:line="264" w:lineRule="exact"/>
              <w:ind w:left="5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Długość całkowita (skrzynia) w mm – 3200-3300</w:t>
            </w:r>
          </w:p>
        </w:tc>
      </w:tr>
      <w:tr w:rsidR="00F379E6" w:rsidTr="00924B44">
        <w:trPr>
          <w:trHeight w:hRule="exact" w:val="283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E6" w:rsidRDefault="00F379E6" w:rsidP="00924B44">
            <w:pPr>
              <w:shd w:val="clear" w:color="auto" w:fill="FFFFFF"/>
              <w:tabs>
                <w:tab w:val="num" w:pos="0"/>
                <w:tab w:val="left" w:pos="245"/>
              </w:tabs>
              <w:spacing w:after="0" w:line="264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Szerokość całkowita( skrzynia)w mm – 2000-2100</w:t>
            </w:r>
          </w:p>
        </w:tc>
      </w:tr>
      <w:tr w:rsidR="00F379E6" w:rsidTr="00924B44">
        <w:trPr>
          <w:trHeight w:hRule="exact" w:val="504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E6" w:rsidRDefault="00F379E6" w:rsidP="009F7DE3">
            <w:pPr>
              <w:shd w:val="clear" w:color="auto" w:fill="FFFFFF"/>
              <w:tabs>
                <w:tab w:val="num" w:pos="0"/>
                <w:tab w:val="left" w:pos="245"/>
              </w:tabs>
              <w:spacing w:after="0" w:line="264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Wysokość całkowita – 1450-</w:t>
            </w:r>
            <w:r w:rsidR="009F7DE3"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2400</w:t>
            </w:r>
          </w:p>
        </w:tc>
      </w:tr>
      <w:tr w:rsidR="00F379E6" w:rsidTr="00924B44">
        <w:trPr>
          <w:trHeight w:hRule="exact" w:val="610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64" w:lineRule="exact"/>
              <w:ind w:left="1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Średnica felg  15-16</w:t>
            </w:r>
          </w:p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64" w:lineRule="exact"/>
              <w:ind w:left="1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64" w:lineRule="exact"/>
              <w:ind w:left="1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5" w:lineRule="exact"/>
              <w:ind w:right="57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F379E6" w:rsidTr="00924B44">
        <w:trPr>
          <w:trHeight w:hRule="exact" w:val="696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  <w:tab w:val="left" w:pos="355"/>
              </w:tabs>
              <w:spacing w:after="0" w:line="264" w:lineRule="exact"/>
              <w:rPr>
                <w:rFonts w:ascii="Times New Roman" w:eastAsia="Times New Roman" w:hAnsi="Times New Roman"/>
                <w:bCs/>
                <w:i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Rozmiar ogumienia – dobrany do rozmiaru felg, zgodny z homologacja producenta</w:t>
            </w:r>
          </w:p>
        </w:tc>
      </w:tr>
      <w:tr w:rsidR="00F379E6" w:rsidTr="00924B44">
        <w:trPr>
          <w:trHeight w:hRule="exact" w:val="53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5" w:lineRule="exact"/>
              <w:ind w:right="281" w:hanging="1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ABS</w:t>
            </w:r>
          </w:p>
        </w:tc>
      </w:tr>
      <w:tr w:rsidR="00F379E6" w:rsidTr="00924B44">
        <w:trPr>
          <w:trHeight w:hRule="exact" w:val="65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E6" w:rsidRDefault="00F379E6" w:rsidP="00924B44">
            <w:pPr>
              <w:shd w:val="clear" w:color="auto" w:fill="FFFFFF"/>
              <w:tabs>
                <w:tab w:val="num" w:pos="0"/>
                <w:tab w:val="left" w:pos="355"/>
              </w:tabs>
              <w:spacing w:after="0" w:line="264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ESP</w:t>
            </w:r>
          </w:p>
        </w:tc>
      </w:tr>
      <w:tr w:rsidR="00F379E6" w:rsidTr="00924B44">
        <w:trPr>
          <w:trHeight w:hRule="exact" w:val="650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9E6" w:rsidRDefault="00F379E6" w:rsidP="00924B44">
            <w:pPr>
              <w:shd w:val="clear" w:color="auto" w:fill="FFFFFF"/>
              <w:tabs>
                <w:tab w:val="num" w:pos="0"/>
                <w:tab w:val="left" w:pos="355"/>
              </w:tabs>
              <w:spacing w:after="0" w:line="264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2"/>
                <w:sz w:val="24"/>
                <w:szCs w:val="24"/>
              </w:rPr>
              <w:t>ASR</w:t>
            </w:r>
          </w:p>
        </w:tc>
      </w:tr>
      <w:tr w:rsidR="00F379E6" w:rsidTr="00924B44">
        <w:trPr>
          <w:trHeight w:hRule="exact" w:val="504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38" w:lineRule="exact"/>
              <w:ind w:right="90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Czołowe poduszki powietrzne z przodu </w:t>
            </w:r>
            <w:r w:rsidR="009F7DE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(kierowcy)</w:t>
            </w:r>
          </w:p>
        </w:tc>
      </w:tr>
      <w:tr w:rsidR="00F379E6" w:rsidTr="00924B44">
        <w:trPr>
          <w:trHeight w:hRule="exact" w:val="39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9F7DE3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Manualna  klimatyzacja</w:t>
            </w:r>
          </w:p>
        </w:tc>
      </w:tr>
      <w:tr w:rsidR="00F379E6" w:rsidTr="00924B44">
        <w:trPr>
          <w:trHeight w:hRule="exact" w:val="39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9F7DE3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Oświetlenie  wnętrza ( z przodu i z tyłu)</w:t>
            </w:r>
          </w:p>
        </w:tc>
      </w:tr>
      <w:tr w:rsidR="00F379E6" w:rsidTr="00924B44">
        <w:trPr>
          <w:trHeight w:hRule="exact" w:val="39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9F7DE3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Instalacja radiowa</w:t>
            </w:r>
          </w:p>
        </w:tc>
      </w:tr>
      <w:tr w:rsidR="00F379E6" w:rsidTr="00924B44">
        <w:trPr>
          <w:trHeight w:hRule="exact" w:val="39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9F7DE3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Fotel kierowcy z regulacją</w:t>
            </w:r>
          </w:p>
        </w:tc>
      </w:tr>
      <w:tr w:rsidR="00F379E6" w:rsidTr="00924B44">
        <w:trPr>
          <w:trHeight w:hRule="exact" w:val="602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9F7DE3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Sterowanie  elektrycznie szyby drzwi przednich </w:t>
            </w:r>
          </w:p>
        </w:tc>
      </w:tr>
      <w:tr w:rsidR="00F379E6" w:rsidTr="00924B44">
        <w:trPr>
          <w:trHeight w:hRule="exact" w:val="433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9F7DE3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Lusterka boczne sterowane elektrycznie , podgrzewane i sterowane</w:t>
            </w:r>
          </w:p>
        </w:tc>
      </w:tr>
      <w:tr w:rsidR="00F379E6" w:rsidTr="00924B44">
        <w:trPr>
          <w:trHeight w:hRule="exact" w:val="43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9F7DE3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79E6" w:rsidRDefault="0017583E" w:rsidP="0017583E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Dywaniki z przodu</w:t>
            </w:r>
            <w:bookmarkStart w:id="0" w:name="_GoBack"/>
            <w:bookmarkEnd w:id="0"/>
          </w:p>
        </w:tc>
      </w:tr>
      <w:tr w:rsidR="00F379E6" w:rsidTr="00924B44">
        <w:trPr>
          <w:trHeight w:hRule="exact" w:val="516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9F7DE3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Komputer pokładowy </w:t>
            </w:r>
          </w:p>
        </w:tc>
      </w:tr>
      <w:tr w:rsidR="00F379E6" w:rsidTr="00924B44">
        <w:trPr>
          <w:trHeight w:hRule="exact" w:val="2043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9F7DE3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Koło zapasowe pełnowymiarowe lub dojazdowe wraz z narzędziami do jego wymiany (klucz do kół, podnośnik), trójkąt ostrzegawczy, gaśnica proszkowa ABC, która zawiera min. 1 kg środka gaśniczego (spełniająca wymagania normy europejskiej EN3 oraz Dyrektywy Bezpieczeństwa  PED 97/23/EC z ważna legalizacją), dwie kamizelki odblaskowe, apteczkę pierwszej pomocy</w:t>
            </w:r>
          </w:p>
        </w:tc>
      </w:tr>
      <w:tr w:rsidR="00F379E6" w:rsidTr="00924B44">
        <w:trPr>
          <w:trHeight w:hRule="exact" w:val="698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9E6" w:rsidRDefault="009F7DE3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79E6" w:rsidRDefault="00F379E6" w:rsidP="00924B44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Immobiliser</w:t>
            </w:r>
          </w:p>
        </w:tc>
      </w:tr>
    </w:tbl>
    <w:p w:rsidR="00F379E6" w:rsidRDefault="00F379E6" w:rsidP="00F379E6">
      <w:pPr>
        <w:rPr>
          <w:rFonts w:ascii="Times New Roman" w:eastAsia="Times New Roman" w:hAnsi="Times New Roman"/>
          <w:i/>
          <w:sz w:val="24"/>
          <w:szCs w:val="24"/>
        </w:rPr>
      </w:pPr>
    </w:p>
    <w:p w:rsidR="00F379E6" w:rsidRDefault="00F379E6" w:rsidP="00F379E6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color w:val="000000"/>
          <w:spacing w:val="1"/>
          <w:sz w:val="17"/>
          <w:szCs w:val="17"/>
        </w:rPr>
      </w:pPr>
      <w:r>
        <w:rPr>
          <w:rFonts w:ascii="CorpoPL" w:eastAsia="Times New Roman" w:hAnsi="CorpoPL"/>
          <w:b/>
          <w:sz w:val="24"/>
          <w:szCs w:val="24"/>
        </w:rPr>
        <w:t>Ilość zamawianych rzeczy:</w:t>
      </w:r>
    </w:p>
    <w:p w:rsidR="00F379E6" w:rsidRDefault="00F379E6" w:rsidP="00F379E6">
      <w:pPr>
        <w:tabs>
          <w:tab w:val="num" w:pos="0"/>
        </w:tabs>
        <w:spacing w:after="0" w:line="240" w:lineRule="auto"/>
        <w:rPr>
          <w:rFonts w:ascii="CorpoPL" w:eastAsia="Times New Roman" w:hAnsi="CorpoPL"/>
          <w:b/>
          <w:sz w:val="24"/>
          <w:szCs w:val="24"/>
        </w:rPr>
      </w:pPr>
    </w:p>
    <w:p w:rsidR="00F379E6" w:rsidRDefault="00F379E6" w:rsidP="00F379E6">
      <w:pPr>
        <w:tabs>
          <w:tab w:val="num" w:pos="0"/>
        </w:tabs>
        <w:spacing w:after="120" w:line="24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Jeden samochód dostawczy</w:t>
      </w:r>
    </w:p>
    <w:p w:rsidR="00F379E6" w:rsidRDefault="00F379E6" w:rsidP="00F379E6">
      <w:pPr>
        <w:shd w:val="clear" w:color="auto" w:fill="FFFFFF"/>
        <w:tabs>
          <w:tab w:val="num" w:pos="0"/>
        </w:tabs>
        <w:spacing w:before="482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pacing w:val="4"/>
          <w:sz w:val="24"/>
          <w:szCs w:val="24"/>
          <w:u w:val="single"/>
        </w:rPr>
        <w:t>Wymagania dotyczące przedmiotu zamówienia:</w:t>
      </w:r>
    </w:p>
    <w:p w:rsidR="00F379E6" w:rsidRPr="00AD3C1B" w:rsidRDefault="00F379E6" w:rsidP="00F379E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133" w:after="0" w:line="234" w:lineRule="exact"/>
        <w:jc w:val="both"/>
        <w:rPr>
          <w:rFonts w:ascii="Times New Roman" w:eastAsia="Times New Roman" w:hAnsi="Times New Roman"/>
          <w:i/>
          <w:iCs/>
          <w:color w:val="000000"/>
          <w:spacing w:val="-15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</w:rPr>
        <w:t xml:space="preserve">Samochód </w:t>
      </w:r>
      <w:r w:rsidRPr="00AD3C1B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</w:rPr>
        <w:t xml:space="preserve"> musi być fabrycznie nowy, wyprodukowany w 2018</w:t>
      </w:r>
      <w:r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</w:rPr>
        <w:t>/2019</w:t>
      </w:r>
      <w:r w:rsidRPr="00AD3C1B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</w:rPr>
        <w:t xml:space="preserve">  roku kompletny i wolny od </w:t>
      </w:r>
      <w:r w:rsidRPr="00AD3C1B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wady fizycznych (konstrukcyjnych, materiałowych, wykonawczych).</w:t>
      </w:r>
    </w:p>
    <w:p w:rsidR="00F379E6" w:rsidRDefault="00F379E6" w:rsidP="00F379E6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7" w:after="0" w:line="234" w:lineRule="exact"/>
        <w:jc w:val="both"/>
        <w:rPr>
          <w:rFonts w:ascii="Times New Roman" w:eastAsia="Times New Roman" w:hAnsi="Times New Roman"/>
          <w:i/>
          <w:iCs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Samochód musi spełniać wymagania normy emisji spalin EURO 6.</w:t>
      </w:r>
    </w:p>
    <w:p w:rsidR="00F379E6" w:rsidRDefault="00F379E6" w:rsidP="00F379E6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34" w:lineRule="exact"/>
        <w:jc w:val="both"/>
        <w:rPr>
          <w:rFonts w:ascii="Times New Roman" w:eastAsia="Times New Roman" w:hAnsi="Times New Roman"/>
          <w:i/>
          <w:iCs/>
          <w:color w:val="000000"/>
          <w:spacing w:val="-13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Samochód osobowy musi posiadać homologację wystawioną zgodnie z przepisami Rozdziału 1a ustawy z dnia 20 czerwca </w:t>
      </w:r>
      <w:r>
        <w:rPr>
          <w:rFonts w:ascii="Times New Roman" w:eastAsia="Times New Roman" w:hAnsi="Times New Roman"/>
          <w:i/>
          <w:iCs/>
          <w:color w:val="000000"/>
          <w:spacing w:val="5"/>
          <w:sz w:val="24"/>
          <w:szCs w:val="24"/>
        </w:rPr>
        <w:t xml:space="preserve">1997 r. Prawo o ruchu drogowym (tekst jednolity: Dz. U. z 2012 r., poz. 1137 z późniejszymi </w:t>
      </w:r>
      <w:r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</w:rPr>
        <w:t>zmianami).</w:t>
      </w:r>
    </w:p>
    <w:p w:rsidR="005A7183" w:rsidRDefault="00F379E6" w:rsidP="00F379E6"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Samochód stanowiący przedmiot zamówienia musi spełniać warunki techniczne przewidziane przez obowiązujące w Polsce przepisy prawne dla samochodów</w:t>
      </w:r>
    </w:p>
    <w:sectPr w:rsidR="005A7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poPL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67110"/>
    <w:multiLevelType w:val="hybridMultilevel"/>
    <w:tmpl w:val="9BB26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B7"/>
    <w:rsid w:val="0017583E"/>
    <w:rsid w:val="005A7183"/>
    <w:rsid w:val="009236B7"/>
    <w:rsid w:val="009F7DE3"/>
    <w:rsid w:val="00F3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CA8B1-6102-4042-BFA1-A19FDDEA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9E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F379E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379E6"/>
    <w:pPr>
      <w:widowControl w:val="0"/>
      <w:shd w:val="clear" w:color="auto" w:fill="FFFFFF"/>
      <w:spacing w:after="0" w:line="197" w:lineRule="exact"/>
      <w:ind w:hanging="1140"/>
    </w:pPr>
    <w:rPr>
      <w:rFonts w:ascii="Calibri" w:eastAsia="Calibri" w:hAnsi="Calibri" w:cs="Calibri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F37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</dc:creator>
  <cp:keywords/>
  <dc:description/>
  <cp:lastModifiedBy>jrp</cp:lastModifiedBy>
  <cp:revision>4</cp:revision>
  <dcterms:created xsi:type="dcterms:W3CDTF">2019-01-17T12:05:00Z</dcterms:created>
  <dcterms:modified xsi:type="dcterms:W3CDTF">2019-01-17T12:11:00Z</dcterms:modified>
</cp:coreProperties>
</file>