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Poczesna, dn. ………………………………………..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bookmarkStart w:id="0" w:name="__DdeLink__14335_2748020405"/>
      <w:r>
        <w:rPr>
          <w:b/>
          <w:sz w:val="24"/>
          <w:szCs w:val="24"/>
        </w:rPr>
        <w:t>ZGŁOSZENIE DO EWIDENCJI ZBIORNIKÓW BEZODPŁYWOWYCH (SZAMB) LUB PRZYDOMOWYCH OCZYSZCZALNI ŚCIEKÓW</w:t>
      </w:r>
      <w:bookmarkEnd w:id="0"/>
    </w:p>
    <w:p>
      <w:pPr>
        <w:pStyle w:val="Normal"/>
        <w:jc w:val="both"/>
        <w:rPr/>
      </w:pPr>
      <w:r>
        <w:rPr/>
        <w:t xml:space="preserve">Zgodnie z art. 3 ust. 3 pkt 1 i 2 ustawy z dnia 13 września 1996 r. o utrzymaniu czystości i porządku        w gminach ( Dz. U. 2019 poz. 2010 z późn. zm.), gminy mają obowiązek prowadzenia ewidencji zbiorników bezodpływowych na nieczystości płynne (szamba) oraz ewidencji przydomowych oczyszczalni ścieków. W związku z powyższym zwracamy się z prośbą o wypełnienie poniższego zgłoszenia i dostarczenie do Urzędu Gminy Poczesna lub pocztą elektroniczną na adres e-mail: </w:t>
      </w:r>
      <w:hyperlink r:id="rId2">
        <w:r>
          <w:rPr>
            <w:rStyle w:val="Czeinternetowe"/>
          </w:rPr>
          <w:t>poczesna@poczesna.pl</w:t>
        </w:r>
      </w:hyperlink>
      <w:r>
        <w:rPr/>
        <w:t xml:space="preserve"> </w:t>
      </w:r>
      <w:r>
        <w:rPr>
          <w:b/>
        </w:rPr>
        <w:t>w terminie do 31.03.2020r.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2"/>
        <w:gridCol w:w="2275"/>
        <w:gridCol w:w="1482"/>
        <w:gridCol w:w="1483"/>
      </w:tblGrid>
      <w:tr>
        <w:trPr/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Właściciel nieruchomości/Użytkownik/Inna forma użytkowania</w:t>
            </w:r>
          </w:p>
        </w:tc>
        <w:tc>
          <w:tcPr>
            <w:tcW w:w="524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Adres nieruchomości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4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Liczba osób zamieszkujących posesję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524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06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Dane techniczne zbiornika bezodpływowego/przydomowej oczyszczalni ścieków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 dotyczy wyłącznie budynków niepodłączonych do kanalizacji sanitarnej)</w:t>
            </w:r>
          </w:p>
        </w:tc>
      </w:tr>
      <w:tr>
        <w:trPr/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Pojemność (m</w:t>
            </w:r>
            <w:r>
              <w:rPr>
                <w:rFonts w:cs="Calibri" w:cstheme="minorHAnsi"/>
              </w:rPr>
              <w:t>³</w:t>
            </w:r>
            <w:r>
              <w:rPr/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524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Technologia wykonania zbiornika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(np. betonowy, metalowy, poliestrowy)</w:t>
            </w:r>
          </w:p>
        </w:tc>
        <w:tc>
          <w:tcPr>
            <w:tcW w:w="5240" w:type="dxa"/>
            <w:gridSpan w:val="3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Typ przydomowej oczyszczalni </w:t>
            </w:r>
          </w:p>
        </w:tc>
        <w:tc>
          <w:tcPr>
            <w:tcW w:w="5240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0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Czy jest podpisana umowa z firmą na opróżnianie zbiornika?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TAK</w:t>
            </w:r>
          </w:p>
        </w:tc>
        <w:tc>
          <w:tcPr>
            <w:tcW w:w="1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NIE</w:t>
            </w:r>
          </w:p>
        </w:tc>
      </w:tr>
      <w:tr>
        <w:trPr/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Data zawarcia umowy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524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Nazwa i adres firmy świadczącej usługę wywozu nieczystości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524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8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Data ostatniego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 </w:t>
            </w:r>
            <w:r>
              <w:rPr/>
              <w:t>wywozu nieczystości</w:t>
            </w:r>
          </w:p>
        </w:tc>
        <w:tc>
          <w:tcPr>
            <w:tcW w:w="524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0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Podać częstotliwość opróżniania zbiorników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( ilość m </w:t>
            </w:r>
            <w:r>
              <w:rPr>
                <w:rFonts w:cs="Calibri" w:cstheme="minorHAnsi"/>
              </w:rPr>
              <w:t>³</w:t>
            </w:r>
            <w:r>
              <w:rPr/>
              <w:t>/tydzień, miesiąc lub rok)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W przypadku oczyszczalni podać ilość wywożonego osadu.</w:t>
            </w:r>
          </w:p>
        </w:tc>
        <w:tc>
          <w:tcPr>
            <w:tcW w:w="296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………………………………………………                                                               ………………………………………………………</w:t>
      </w:r>
      <w:r>
        <w:rPr/>
        <w:t>..</w:t>
      </w:r>
    </w:p>
    <w:p>
      <w:pPr>
        <w:pStyle w:val="Normal"/>
        <w:jc w:val="both"/>
        <w:rPr/>
      </w:pPr>
      <w:r>
        <w:rPr/>
        <w:t xml:space="preserve">                    </w:t>
      </w:r>
      <w:r>
        <w:rPr/>
        <w:t xml:space="preserve">Data                                                                                                     Podpis właściciela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Obowiązkowa ewidencja zbiorników ( </w:t>
      </w:r>
      <w:bookmarkStart w:id="1" w:name="_GoBack"/>
      <w:bookmarkEnd w:id="1"/>
      <w:r>
        <w:rPr>
          <w:b/>
          <w:sz w:val="28"/>
          <w:szCs w:val="28"/>
        </w:rPr>
        <w:t>szamb) oraz przydomowych oczyszczalni ścieków</w:t>
      </w:r>
    </w:p>
    <w:p>
      <w:pPr>
        <w:pStyle w:val="Normal"/>
        <w:jc w:val="both"/>
        <w:rPr/>
      </w:pPr>
      <w:r>
        <w:rPr/>
        <w:t>Właściciele nieruchomości na terenie Gminy Poczesna posiadający zbiorniki bezodpływowe ( szambo) lub przydomową oczyszczalnię ścieków zobligowani są wypełnić druk zgłoszenia i dostarczyć                        w terminie do 31.03.2020r. do Urzędu Gminy Poczesna, Radnego lub Sołtysa.</w:t>
      </w:r>
    </w:p>
    <w:p>
      <w:pPr>
        <w:pStyle w:val="Normal"/>
        <w:jc w:val="both"/>
        <w:rPr>
          <w:b/>
          <w:b/>
        </w:rPr>
      </w:pPr>
      <w:r>
        <w:rPr>
          <w:b/>
        </w:rPr>
        <w:t>Zgodnie z art. 3 ust. 3 pkt 1 i 2 ustawy z dnia 13 września 1996 r. o utrzymaniu czystości i porządku        w gminach (Dz. U. 2019 poz. 2010 z późn. zm.), gminy mają obowiązek prowadzenia ewidencji zbiorników bezodpływowych na nieczystości płynne (szamb) oraz ewidencji przydomowych oczyszczalni ścieków.</w:t>
      </w:r>
    </w:p>
    <w:p>
      <w:pPr>
        <w:pStyle w:val="Normal"/>
        <w:jc w:val="both"/>
        <w:rPr/>
      </w:pPr>
      <w:r>
        <w:rPr/>
        <w:t xml:space="preserve">Druki zgłoszenia dostępne są w Urzędzie Gminy Poczesna, pok. nr 36 oraz na stronie internetowej </w:t>
      </w:r>
      <w:hyperlink r:id="rId3">
        <w:r>
          <w:rPr>
            <w:rStyle w:val="Czeinternetowe"/>
          </w:rPr>
          <w:t>www.poczesna.pl</w:t>
        </w:r>
      </w:hyperlink>
      <w:r>
        <w:rPr/>
        <w:t xml:space="preserve"> w zakładce zbiorniki bezodpływowe.</w:t>
      </w:r>
    </w:p>
    <w:p>
      <w:pPr>
        <w:pStyle w:val="Normal"/>
        <w:jc w:val="both"/>
        <w:rPr/>
      </w:pPr>
      <w:r>
        <w:rPr/>
        <w:t>Wykaz podmiotów uprawnionych do zawarcia umowy na opróżnianie zbiorników bezodpływowych oraz transport nieczystości ciekłych na terenie gminy Poczesna dostępny na stronie Gminy.</w:t>
      </w:r>
    </w:p>
    <w:p>
      <w:pPr>
        <w:pStyle w:val="Normal"/>
        <w:jc w:val="both"/>
        <w:rPr/>
      </w:pPr>
      <w:r>
        <w:rPr/>
        <w:t xml:space="preserve">Wszelkie informacje udzielane pod nr telefonu 34 327 41 16 wew. 1  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a6196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95c62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95c6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a61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oczesna@poczesna.pl" TargetMode="External"/><Relationship Id="rId3" Type="http://schemas.openxmlformats.org/officeDocument/2006/relationships/hyperlink" Target="http://www.poczesna.pl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CC715-A143-4011-ACE3-64C0B19B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Application>LibreOffice/6.2.8.2$Windows_X86_64 LibreOffice_project/f82ddfca21ebc1e222a662a32b25c0c9d20169ee</Application>
  <Pages>2</Pages>
  <Words>323</Words>
  <Characters>2111</Characters>
  <CharactersWithSpaces>2629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2020-02-28T10:03:00Z</dcterms:created>
  <dc:creator>FS</dc:creator>
  <dc:description/>
  <dc:language>pl-PL</dc:language>
  <cp:lastModifiedBy>FS</cp:lastModifiedBy>
  <cp:lastPrinted>2020-03-02T07:50:00Z</cp:lastPrinted>
  <dcterms:modified xsi:type="dcterms:W3CDTF">2020-03-04T10:27:00Z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