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$ZnakSprawy</w:t>
      </w:r>
      <w:bookmarkEnd w:id="2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C64C9D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F0E2709" w14:textId="6C12582F" w:rsidR="00EB326A" w:rsidRDefault="00EB326A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2A2324C1" w14:textId="77777777" w:rsidR="00EB326A" w:rsidRDefault="00EB326A" w:rsidP="001144CB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77777777" w:rsidR="00FB4A30" w:rsidRPr="00B327A4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5EB356" w14:textId="77777777" w:rsidR="00A90969" w:rsidRDefault="00A90969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1D704DA0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C64C9D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5318C4D2" w14:textId="77777777" w:rsidR="000647B7" w:rsidRDefault="000647B7" w:rsidP="000647B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14.02.2022 r.</w:t>
            </w:r>
          </w:p>
          <w:p w14:paraId="60874399" w14:textId="78439B1B" w:rsidR="00FB4A30" w:rsidRPr="004A7FD0" w:rsidRDefault="000647B7" w:rsidP="000647B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(poniedziałek)</w:t>
            </w:r>
          </w:p>
        </w:tc>
        <w:tc>
          <w:tcPr>
            <w:tcW w:w="7796" w:type="dxa"/>
            <w:shd w:val="clear" w:color="auto" w:fill="auto"/>
          </w:tcPr>
          <w:p w14:paraId="385C8EB1" w14:textId="28B60B92" w:rsidR="001E5E08" w:rsidRDefault="001E5E08" w:rsidP="001E5E0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2C2250">
              <w:rPr>
                <w:rFonts w:ascii="Century Gothic" w:eastAsia="Calibri" w:hAnsi="Century Gothic" w:cs="Arial"/>
                <w:sz w:val="20"/>
                <w:szCs w:val="20"/>
              </w:rPr>
              <w:t>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w</w:t>
            </w:r>
            <w:r w:rsidR="00E0080B">
              <w:rPr>
                <w:rFonts w:ascii="Century Gothic" w:eastAsia="Calibri" w:hAnsi="Century Gothic" w:cs="Arial"/>
                <w:sz w:val="20"/>
                <w:szCs w:val="20"/>
              </w:rPr>
              <w:t>Żywcu</w:t>
            </w:r>
            <w:r w:rsidR="002C2250">
              <w:rPr>
                <w:rFonts w:ascii="Century Gothic" w:eastAsia="Calibri" w:hAnsi="Century Gothic" w:cs="Arial"/>
                <w:sz w:val="20"/>
                <w:szCs w:val="20"/>
              </w:rPr>
              <w:t xml:space="preserve"> o </w:t>
            </w:r>
            <w:r w:rsidR="000647B7">
              <w:rPr>
                <w:rFonts w:ascii="Century Gothic" w:eastAsia="Calibri" w:hAnsi="Century Gothic" w:cs="Arial"/>
                <w:sz w:val="20"/>
                <w:szCs w:val="20"/>
              </w:rPr>
              <w:t>54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0647B7">
              <w:rPr>
                <w:rFonts w:ascii="Century Gothic" w:eastAsia="Calibri" w:hAnsi="Century Gothic" w:cs="Arial"/>
                <w:sz w:val="20"/>
                <w:szCs w:val="20"/>
              </w:rPr>
              <w:t>, Zabrzu o 36%, Wodzisławiu o 32%, Rybniku o 26%</w:t>
            </w:r>
            <w:r w:rsidR="00995375">
              <w:rPr>
                <w:rFonts w:ascii="Century Gothic" w:eastAsia="Calibri" w:hAnsi="Century Gothic" w:cs="Arial"/>
                <w:sz w:val="20"/>
                <w:szCs w:val="20"/>
              </w:rPr>
              <w:t xml:space="preserve"> i Tychach o 2%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4039241E" w14:textId="3AC12722" w:rsidR="00FB4A30" w:rsidRPr="00FD6B64" w:rsidRDefault="00FE1992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0C44EB82" w14:textId="77777777" w:rsidR="000647B7" w:rsidRDefault="000647B7" w:rsidP="000647B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15.02.2022 r.</w:t>
            </w:r>
          </w:p>
          <w:p w14:paraId="54BB0332" w14:textId="4B0B9F3C" w:rsidR="00FB4A30" w:rsidRPr="004A7FD0" w:rsidRDefault="000647B7" w:rsidP="000647B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  <w:r w:rsidR="00FB4A30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5CD6636C" w:rsidR="00FB4A30" w:rsidRPr="003C7652" w:rsidRDefault="00AF1257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 </w:t>
            </w:r>
            <w:r w:rsidR="000647B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Gliwicach, Goczałkowicach, Raciborzu, Rybniku, Tychach, Wodzisławiu, Zabrzu i 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Żywcu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40ABC144" w14:textId="77777777" w:rsidR="00A90969" w:rsidRDefault="00A9096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35C95942" w14:textId="1F5FFE4E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F42E8F6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82219C2" w:rsidR="00A90969" w:rsidRPr="00B67FC4" w:rsidRDefault="00A9096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32D7D9E" w14:textId="77777777" w:rsidR="000647B7" w:rsidRDefault="000647B7" w:rsidP="000647B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15.02.2022 r.</w:t>
            </w:r>
          </w:p>
          <w:p w14:paraId="36BA42BE" w14:textId="1338EF91" w:rsidR="00FB4A30" w:rsidRDefault="000647B7" w:rsidP="000647B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229F557B" w14:textId="7CDDBE7B" w:rsidR="00A90969" w:rsidRPr="002B5CDF" w:rsidRDefault="00D74379" w:rsidP="00E0080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</w:t>
            </w:r>
            <w:r w:rsidR="00131FF2">
              <w:rPr>
                <w:rFonts w:ascii="Century Gothic" w:hAnsi="Century Gothic"/>
                <w:bCs/>
                <w:sz w:val="20"/>
                <w:szCs w:val="20"/>
              </w:rPr>
              <w:t xml:space="preserve">przeważającym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DA7C52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294FF4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294FF4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A7C5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94FF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 części środkowej i p</w:t>
            </w:r>
            <w:r w:rsidR="00131FF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ółnocnej</w:t>
            </w:r>
            <w:r w:rsidR="00294FF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94FF4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294FF4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294FF4"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="00294FF4"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 w:rsidR="00294FF4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="00131FF2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9351F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 części południowo-zachodniej lokalnie </w:t>
            </w:r>
            <w:r w:rsidR="00251639" w:rsidRPr="00C4338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251639" w:rsidRPr="00C71360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251639" w:rsidRPr="00C43385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251639" w:rsidRPr="00C43385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251639" w:rsidRPr="00C43385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251639" w:rsidRPr="00C43385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powietrzu.</w:t>
            </w:r>
          </w:p>
        </w:tc>
      </w:tr>
      <w:bookmarkEnd w:id="3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04EF7CC2" w:rsidR="00FB4A30" w:rsidRDefault="00233366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647B7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85DAE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28C56B3D" w14:textId="6A394648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647B7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AFB98F" w14:textId="628E22F0" w:rsidR="00240967" w:rsidRPr="001144CB" w:rsidRDefault="00154861" w:rsidP="00010F8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przeważającym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860ABE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860ABE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860AB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31FF2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A647D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 części środkow</w:t>
            </w:r>
            <w:r w:rsidR="00131FF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ej i południowo</w:t>
            </w:r>
            <w:r w:rsidR="00A647D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-wschodniej </w:t>
            </w:r>
            <w:r w:rsidR="00131FF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131FF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31FF2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131FF2" w:rsidRPr="00AC4A3E">
              <w:rPr>
                <w:rFonts w:ascii="Century Gothic" w:hAnsi="Century Gothic" w:cs="Arial"/>
                <w:bCs/>
                <w:sz w:val="20"/>
                <w:szCs w:val="20"/>
              </w:rPr>
              <w:lastRenderedPageBreak/>
              <w:t>zanieczyszczenie powietrza stanowi zagrożenie dla zdrowia osób chorych, osób starszych, kobiet w ciąży oraz małych dziec</w:t>
            </w:r>
            <w:r w:rsidR="00131FF2">
              <w:rPr>
                <w:rFonts w:ascii="Century Gothic" w:hAnsi="Century Gothic" w:cs="Arial"/>
                <w:bCs/>
                <w:sz w:val="20"/>
                <w:szCs w:val="20"/>
              </w:rPr>
              <w:t>i</w:t>
            </w:r>
            <w:r w:rsidR="00131FF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na południu lokalnie </w:t>
            </w:r>
            <w:r w:rsidR="00131FF2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131FF2">
              <w:rPr>
                <w:rFonts w:ascii="Century Gothic" w:hAnsi="Century Gothic" w:cs="Arial"/>
                <w:bCs/>
                <w:sz w:val="20"/>
                <w:szCs w:val="20"/>
              </w:rPr>
              <w:t>*.</w:t>
            </w:r>
            <w:r w:rsidR="00A647D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bookmarkEnd w:id="4"/>
    </w:tbl>
    <w:p w14:paraId="7BFF4127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65C9E0C" w14:textId="1A1D10C8" w:rsidR="00A90969" w:rsidRDefault="001144CB" w:rsidP="001144C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655D2E">
        <w:rPr>
          <w:rFonts w:ascii="Arial" w:eastAsia="Calibri" w:hAnsi="Arial" w:cs="Arial"/>
          <w:b/>
          <w:i/>
          <w:color w:val="5C2A08"/>
          <w:sz w:val="20"/>
          <w:szCs w:val="20"/>
        </w:rPr>
        <w:t>W godzinach wieczornych, nocnych i porannych jednogodzinne stężenia pyłu zawieszonego mogą być podwyższone i wysokie</w:t>
      </w:r>
      <w:r>
        <w:rPr>
          <w:rFonts w:ascii="Arial" w:eastAsia="Calibri" w:hAnsi="Arial" w:cs="Arial"/>
          <w:b/>
          <w:i/>
          <w:color w:val="5C2A08"/>
          <w:sz w:val="20"/>
          <w:szCs w:val="20"/>
        </w:rPr>
        <w:t>.</w:t>
      </w:r>
    </w:p>
    <w:p w14:paraId="66DA1DB9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6E7519EB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0389431" w14:textId="58B337EB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5BCBC18" w14:textId="5CBB589B" w:rsidR="003B08BA" w:rsidRDefault="003B08BA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A430927" w14:textId="77777777" w:rsidR="00672C5E" w:rsidRDefault="00672C5E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7CA9916" w14:textId="025FA03C" w:rsidR="00672C5E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992DCF7" w14:textId="77777777" w:rsidR="00672C5E" w:rsidRPr="003B08BA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54AC44EA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6FDCB0C1" w14:textId="0075BD99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F75632" w14:textId="0EB29E2D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56AD366" w14:textId="1E3CF2F5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416112" w14:textId="1E35AEA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C792E15" w14:textId="1FE99C1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51A1B" w14:textId="77777777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81EA" w14:textId="77777777" w:rsidR="00101B3E" w:rsidRDefault="00101B3E" w:rsidP="00703F35">
      <w:pPr>
        <w:spacing w:after="0" w:line="240" w:lineRule="auto"/>
      </w:pPr>
      <w:r>
        <w:separator/>
      </w:r>
    </w:p>
  </w:endnote>
  <w:endnote w:type="continuationSeparator" w:id="0">
    <w:p w14:paraId="536B3CFA" w14:textId="77777777" w:rsidR="00101B3E" w:rsidRDefault="00101B3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A16A" w14:textId="77777777" w:rsidR="00101B3E" w:rsidRDefault="00101B3E" w:rsidP="00703F35">
      <w:pPr>
        <w:spacing w:after="0" w:line="240" w:lineRule="auto"/>
      </w:pPr>
      <w:r>
        <w:separator/>
      </w:r>
    </w:p>
  </w:footnote>
  <w:footnote w:type="continuationSeparator" w:id="0">
    <w:p w14:paraId="1A36077B" w14:textId="77777777" w:rsidR="00101B3E" w:rsidRDefault="00101B3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C64C9D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53080"/>
    <w:rsid w:val="000647B7"/>
    <w:rsid w:val="00080CB0"/>
    <w:rsid w:val="00092072"/>
    <w:rsid w:val="00094CCD"/>
    <w:rsid w:val="00094F02"/>
    <w:rsid w:val="000A2D80"/>
    <w:rsid w:val="000D2933"/>
    <w:rsid w:val="000F3B1C"/>
    <w:rsid w:val="000F3D03"/>
    <w:rsid w:val="000F6828"/>
    <w:rsid w:val="00101B3E"/>
    <w:rsid w:val="00111B92"/>
    <w:rsid w:val="001144CB"/>
    <w:rsid w:val="00116D96"/>
    <w:rsid w:val="00131FF2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33366"/>
    <w:rsid w:val="00240967"/>
    <w:rsid w:val="00251639"/>
    <w:rsid w:val="00294FF4"/>
    <w:rsid w:val="002B5CDF"/>
    <w:rsid w:val="002C2250"/>
    <w:rsid w:val="002D298B"/>
    <w:rsid w:val="002D3E3C"/>
    <w:rsid w:val="002D493C"/>
    <w:rsid w:val="002D4944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709FF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1066B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351FC"/>
    <w:rsid w:val="00955C8D"/>
    <w:rsid w:val="00971D59"/>
    <w:rsid w:val="009815B2"/>
    <w:rsid w:val="009861DA"/>
    <w:rsid w:val="00990D16"/>
    <w:rsid w:val="00995375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47DB"/>
    <w:rsid w:val="00A6689D"/>
    <w:rsid w:val="00A73F81"/>
    <w:rsid w:val="00A90969"/>
    <w:rsid w:val="00AA78DF"/>
    <w:rsid w:val="00AB1F49"/>
    <w:rsid w:val="00AC7D31"/>
    <w:rsid w:val="00AF1257"/>
    <w:rsid w:val="00AF6CF0"/>
    <w:rsid w:val="00B12A2E"/>
    <w:rsid w:val="00B423E1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64C9D"/>
    <w:rsid w:val="00C7123E"/>
    <w:rsid w:val="00CA3B73"/>
    <w:rsid w:val="00CB6087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21BE9"/>
    <w:rsid w:val="00F276FA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DEFD-DC96-4CDB-9D4B-FE7EF367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Mariusz Ślęzański</cp:lastModifiedBy>
  <cp:revision>14</cp:revision>
  <cp:lastPrinted>2022-01-18T06:24:00Z</cp:lastPrinted>
  <dcterms:created xsi:type="dcterms:W3CDTF">2022-02-02T06:48:00Z</dcterms:created>
  <dcterms:modified xsi:type="dcterms:W3CDTF">2022-02-15T07:52:00Z</dcterms:modified>
</cp:coreProperties>
</file>